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3" w:rsidRPr="00A67E2C" w:rsidRDefault="00391163" w:rsidP="00391163">
      <w:pPr>
        <w:rPr>
          <w:rFonts w:asciiTheme="minorHAnsi" w:hAnsiTheme="minorHAnsi"/>
          <w:sz w:val="20"/>
          <w:szCs w:val="20"/>
        </w:rPr>
      </w:pPr>
    </w:p>
    <w:p w:rsidR="00391163" w:rsidRPr="009C235E" w:rsidRDefault="00391163" w:rsidP="00391163">
      <w:pPr>
        <w:jc w:val="center"/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</w:pPr>
      <w:r w:rsidRPr="009C235E">
        <w:rPr>
          <w:rStyle w:val="int1"/>
          <w:rFonts w:ascii="Times New Roman" w:hAnsi="Times New Roman" w:cs="Times New Roman"/>
          <w:sz w:val="24"/>
          <w:szCs w:val="24"/>
          <w:lang w:val="ro-RO"/>
        </w:rPr>
        <w:t>FORMULAR</w:t>
      </w:r>
      <w:r w:rsidRPr="009C235E">
        <w:rPr>
          <w:rStyle w:val="int1"/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9C235E">
        <w:rPr>
          <w:rStyle w:val="int1"/>
          <w:rFonts w:ascii="Times New Roman" w:hAnsi="Times New Roman" w:cs="Times New Roman"/>
          <w:sz w:val="24"/>
          <w:szCs w:val="24"/>
          <w:lang w:val="ro-RO"/>
        </w:rPr>
        <w:t>DE</w:t>
      </w:r>
      <w:r w:rsidRPr="009C235E">
        <w:rPr>
          <w:rStyle w:val="int1"/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9C235E">
        <w:rPr>
          <w:rStyle w:val="int1"/>
          <w:rFonts w:ascii="Times New Roman" w:hAnsi="Times New Roman" w:cs="Times New Roman"/>
          <w:sz w:val="24"/>
          <w:szCs w:val="24"/>
          <w:lang w:val="ro-RO"/>
        </w:rPr>
        <w:t>ÎNREGISTRARE</w:t>
      </w:r>
    </w:p>
    <w:p w:rsidR="00A67E2C" w:rsidRPr="009C235E" w:rsidRDefault="00A67E2C" w:rsidP="00A67E2C">
      <w:pPr>
        <w:pStyle w:val="Default"/>
      </w:pPr>
    </w:p>
    <w:p w:rsidR="00A67E2C" w:rsidRPr="009C235E" w:rsidRDefault="009C235E" w:rsidP="00C05F1A">
      <w:pPr>
        <w:pStyle w:val="Default"/>
        <w:jc w:val="center"/>
        <w:rPr>
          <w:b/>
        </w:rPr>
      </w:pPr>
      <w:r w:rsidRPr="009C235E">
        <w:rPr>
          <w:b/>
        </w:rPr>
        <w:t>GALA LADY LAWYER</w:t>
      </w:r>
    </w:p>
    <w:p w:rsidR="00C05F1A" w:rsidRPr="009C235E" w:rsidRDefault="009C235E" w:rsidP="00C05F1A">
      <w:pPr>
        <w:pStyle w:val="Default"/>
        <w:jc w:val="center"/>
      </w:pPr>
      <w:proofErr w:type="spellStart"/>
      <w:r w:rsidRPr="009C235E">
        <w:t>Ediția</w:t>
      </w:r>
      <w:proofErr w:type="spellEnd"/>
      <w:r w:rsidRPr="009C235E">
        <w:t xml:space="preserve"> a IV</w:t>
      </w:r>
      <w:r w:rsidR="00C05F1A" w:rsidRPr="009C235E">
        <w:t>-a</w:t>
      </w:r>
    </w:p>
    <w:p w:rsidR="00C05F1A" w:rsidRPr="009C235E" w:rsidRDefault="00C05F1A" w:rsidP="00C05F1A">
      <w:pPr>
        <w:pStyle w:val="Default"/>
        <w:jc w:val="center"/>
        <w:rPr>
          <w:rStyle w:val="int1"/>
          <w:rFonts w:ascii="Times New Roman" w:hAnsi="Times New Roman" w:cs="Times New Roman"/>
          <w:b/>
          <w:sz w:val="24"/>
          <w:szCs w:val="24"/>
          <w:lang w:val="ro-RO"/>
        </w:rPr>
      </w:pPr>
    </w:p>
    <w:p w:rsidR="00DF30EA" w:rsidRPr="009C235E" w:rsidRDefault="009C235E" w:rsidP="00DF3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35E">
        <w:rPr>
          <w:rFonts w:ascii="Times New Roman" w:hAnsi="Times New Roman" w:cs="Times New Roman"/>
          <w:sz w:val="24"/>
          <w:szCs w:val="24"/>
        </w:rPr>
        <w:t>7</w:t>
      </w:r>
      <w:r w:rsidR="00DF30EA"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DF30EA" w:rsidRPr="009C235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05F1A" w:rsidRPr="009C235E" w:rsidRDefault="00C05F1A" w:rsidP="00DF3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35E" w:rsidRPr="009C235E" w:rsidRDefault="009C235E" w:rsidP="00A67E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235E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Ghibuțiu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(Aula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Candelabrelor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>)</w:t>
      </w:r>
    </w:p>
    <w:p w:rsidR="00391163" w:rsidRPr="009C235E" w:rsidRDefault="00C05F1A" w:rsidP="0039116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C235E">
        <w:rPr>
          <w:rFonts w:ascii="Times New Roman" w:hAnsi="Times New Roman" w:cs="Times New Roman"/>
          <w:sz w:val="24"/>
          <w:szCs w:val="24"/>
        </w:rPr>
        <w:t>CCIR Business Center</w:t>
      </w:r>
      <w:r w:rsidR="00C14C34">
        <w:rPr>
          <w:rFonts w:ascii="Times New Roman" w:hAnsi="Times New Roman" w:cs="Times New Roman"/>
          <w:sz w:val="24"/>
          <w:szCs w:val="24"/>
        </w:rPr>
        <w:t xml:space="preserve">, </w:t>
      </w:r>
      <w:r w:rsidRPr="009C235E">
        <w:rPr>
          <w:rFonts w:ascii="Times New Roman" w:hAnsi="Times New Roman" w:cs="Times New Roman"/>
          <w:bCs/>
          <w:sz w:val="24"/>
          <w:szCs w:val="24"/>
        </w:rPr>
        <w:t xml:space="preserve">Bd. Octavian </w:t>
      </w:r>
      <w:proofErr w:type="spellStart"/>
      <w:r w:rsidRPr="009C235E">
        <w:rPr>
          <w:rFonts w:ascii="Times New Roman" w:hAnsi="Times New Roman" w:cs="Times New Roman"/>
          <w:bCs/>
          <w:sz w:val="24"/>
          <w:szCs w:val="24"/>
        </w:rPr>
        <w:t>Goga</w:t>
      </w:r>
      <w:proofErr w:type="spellEnd"/>
      <w:r w:rsidRPr="009C235E">
        <w:rPr>
          <w:rFonts w:ascii="Times New Roman" w:hAnsi="Times New Roman" w:cs="Times New Roman"/>
          <w:bCs/>
          <w:sz w:val="24"/>
          <w:szCs w:val="24"/>
        </w:rPr>
        <w:t xml:space="preserve"> nr. 2, </w:t>
      </w:r>
      <w:proofErr w:type="spellStart"/>
      <w:r w:rsidRPr="009C235E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9C235E">
        <w:rPr>
          <w:rFonts w:ascii="Times New Roman" w:hAnsi="Times New Roman" w:cs="Times New Roman"/>
          <w:bCs/>
          <w:sz w:val="24"/>
          <w:szCs w:val="24"/>
        </w:rPr>
        <w:t xml:space="preserve"> 030982, </w:t>
      </w:r>
      <w:proofErr w:type="spellStart"/>
      <w:r w:rsidRPr="009C235E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391163" w:rsidRPr="003C26A7" w:rsidTr="00AE7FC8">
        <w:trPr>
          <w:trHeight w:val="8531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63" w:rsidRPr="003C26A7" w:rsidRDefault="0039116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ro-RO"/>
              </w:rPr>
              <w:t>Participanti</w:t>
            </w:r>
          </w:p>
          <w:p w:rsidR="00391163" w:rsidRPr="003C26A7" w:rsidRDefault="00391163">
            <w:pPr>
              <w:tabs>
                <w:tab w:val="left" w:pos="64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ind w:left="214" w:hanging="214"/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tabs>
                <w:tab w:val="left" w:pos="6465"/>
              </w:tabs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Nume*...................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Prenume*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Telefon*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E-mail*.........................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Funcţie*: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lang w:val="ro-RO"/>
              </w:rPr>
              <w:t>Companie*:......................................................................................................................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CUI*:.................................................................Registrul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Comertului*:..................................................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Banca*:............................................................Sucursala*:.....................................................................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nl-NL"/>
              </w:rPr>
              <w:t>Cont*:...............................................................................................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391163" w:rsidRPr="003C26A7" w:rsidRDefault="00391163">
            <w:pPr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</w:pP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Persoana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de</w:t>
            </w:r>
            <w:r w:rsidRPr="003C26A7">
              <w:rPr>
                <w:rStyle w:val="int1"/>
                <w:rFonts w:asciiTheme="minorHAnsi" w:eastAsia="Arial" w:hAnsiTheme="minorHAnsi"/>
                <w:sz w:val="20"/>
                <w:szCs w:val="20"/>
                <w:u w:val="single"/>
                <w:lang w:val="nl-NL"/>
              </w:rPr>
              <w:t xml:space="preserve"> </w:t>
            </w:r>
            <w:r w:rsidRPr="003C26A7">
              <w:rPr>
                <w:rStyle w:val="int1"/>
                <w:rFonts w:asciiTheme="minorHAnsi" w:hAnsiTheme="minorHAnsi"/>
                <w:sz w:val="20"/>
                <w:szCs w:val="20"/>
                <w:u w:val="single"/>
                <w:lang w:val="nl-NL"/>
              </w:rPr>
              <w:t>contact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pt-BR"/>
              </w:rPr>
              <w:t>Nume*:.......................................................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pt-BR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Prenume*:...........................................................................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Funcţie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în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companie*:..................................................................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E-mail*:.....................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fix*:......................................................Telefon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mobil*:...............................................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corespondenţă*:......................................................................................................................................................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Adresa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de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it-IT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it-IT"/>
              </w:rPr>
              <w:t>facturare*:......................................................................................................................................................</w:t>
            </w:r>
          </w:p>
          <w:p w:rsidR="00391163" w:rsidRPr="003C26A7" w:rsidRDefault="0039116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91163" w:rsidRDefault="00391163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*)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Toate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campurile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sunt</w:t>
            </w:r>
            <w:r w:rsidRPr="003C26A7">
              <w:rPr>
                <w:rFonts w:asciiTheme="minorHAnsi" w:eastAsia="Arial" w:hAnsiTheme="minorHAnsi"/>
                <w:sz w:val="20"/>
                <w:szCs w:val="20"/>
                <w:lang w:val="ro-RO"/>
              </w:rPr>
              <w:t xml:space="preserve"> </w:t>
            </w:r>
            <w:r w:rsidRPr="003C26A7">
              <w:rPr>
                <w:rFonts w:asciiTheme="minorHAnsi" w:hAnsiTheme="minorHAnsi"/>
                <w:sz w:val="20"/>
                <w:szCs w:val="20"/>
                <w:lang w:val="ro-RO"/>
              </w:rPr>
              <w:t>obligatorii.</w:t>
            </w:r>
          </w:p>
          <w:p w:rsidR="00AE7FC8" w:rsidRDefault="00AE7FC8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935A5A" w:rsidRPr="003C26A7" w:rsidRDefault="00935A5A" w:rsidP="00BC0AE7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:rsidR="00391163" w:rsidRPr="003C26A7" w:rsidRDefault="00391163" w:rsidP="00391163">
      <w:pPr>
        <w:jc w:val="both"/>
        <w:rPr>
          <w:rFonts w:asciiTheme="minorHAnsi" w:hAnsiTheme="minorHAnsi"/>
          <w:b/>
          <w:color w:val="FF0000"/>
          <w:sz w:val="20"/>
          <w:szCs w:val="20"/>
          <w:lang w:val="ro-RO"/>
        </w:rPr>
      </w:pPr>
    </w:p>
    <w:p w:rsidR="00391163" w:rsidRPr="003C26A7" w:rsidRDefault="00391163" w:rsidP="00391163">
      <w:pPr>
        <w:jc w:val="both"/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</w:pP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lastRenderedPageBreak/>
        <w:t>Completarea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acestui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înregistrare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reprezinta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acceptul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dvs.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pentru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procesarea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datelor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 xml:space="preserve">catre </w:t>
      </w:r>
      <w:r w:rsidR="00DF30EA">
        <w:rPr>
          <w:rFonts w:asciiTheme="minorHAnsi" w:hAnsiTheme="minorHAnsi"/>
          <w:b/>
          <w:color w:val="FF0000"/>
          <w:sz w:val="20"/>
          <w:szCs w:val="20"/>
          <w:lang w:val="ro-RO"/>
        </w:rPr>
        <w:t>Ping Pong Media SRL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,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vederea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emiterii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facturilor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proforme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fiscale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necesare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achitarii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taxei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eveniment.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Prezentul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formular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tine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loc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Contract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intre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/>
          <w:color w:val="FF0000"/>
          <w:sz w:val="20"/>
          <w:szCs w:val="20"/>
          <w:lang w:val="ro-RO"/>
        </w:rPr>
        <w:t>parti.</w:t>
      </w:r>
      <w:r w:rsidRPr="003C26A7">
        <w:rPr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</w:p>
    <w:p w:rsidR="00391163" w:rsidRPr="003C26A7" w:rsidRDefault="00391163" w:rsidP="00391163">
      <w:pPr>
        <w:tabs>
          <w:tab w:val="left" w:pos="9120"/>
        </w:tabs>
        <w:rPr>
          <w:rFonts w:asciiTheme="minorHAnsi" w:hAnsiTheme="minorHAnsi"/>
          <w:b/>
          <w:color w:val="000000"/>
          <w:sz w:val="20"/>
          <w:szCs w:val="20"/>
          <w:u w:val="single"/>
          <w:lang w:val="ro-RO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ab/>
      </w: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C26A7" w:rsidRDefault="003C26A7" w:rsidP="00391163">
      <w:pPr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</w:pPr>
    </w:p>
    <w:p w:rsidR="00391163" w:rsidRPr="003C26A7" w:rsidRDefault="00391163" w:rsidP="00391163">
      <w:pPr>
        <w:rPr>
          <w:rStyle w:val="int1"/>
          <w:rFonts w:asciiTheme="minorHAnsi" w:eastAsia="Arial" w:hAnsiTheme="minorHAnsi"/>
          <w:sz w:val="20"/>
          <w:szCs w:val="20"/>
        </w:rPr>
      </w:pP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INFORMAŢII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PRIVIND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Style w:val="int1"/>
          <w:rFonts w:asciiTheme="minorHAnsi" w:hAnsiTheme="minorHAnsi"/>
          <w:b/>
          <w:sz w:val="20"/>
          <w:szCs w:val="20"/>
          <w:u w:val="single"/>
          <w:lang w:val="ro-RO"/>
        </w:rPr>
        <w:t>ÎNREGISTRAREA</w:t>
      </w:r>
      <w:r w:rsidRPr="003C26A7">
        <w:rPr>
          <w:rStyle w:val="int1"/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</w:rPr>
      </w:pPr>
    </w:p>
    <w:p w:rsidR="00B56332" w:rsidRPr="00352A56" w:rsidRDefault="00391163" w:rsidP="00391163">
      <w:pPr>
        <w:numPr>
          <w:ilvl w:val="0"/>
          <w:numId w:val="2"/>
        </w:numPr>
        <w:jc w:val="both"/>
        <w:rPr>
          <w:rStyle w:val="int1"/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</w:pP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Taxa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participare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este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de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="00C57019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4</w:t>
      </w:r>
      <w:r w:rsidR="006F3A94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0</w:t>
      </w:r>
      <w:r w:rsidRPr="00DF30E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0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="00C05F1A">
        <w:rPr>
          <w:rStyle w:val="int1"/>
          <w:rFonts w:asciiTheme="minorHAnsi" w:hAnsiTheme="minorHAnsi"/>
          <w:b/>
          <w:color w:val="FF0000"/>
          <w:sz w:val="20"/>
          <w:szCs w:val="20"/>
          <w:lang w:val="ro-RO"/>
        </w:rPr>
        <w:t>lei</w:t>
      </w:r>
      <w:r w:rsidRPr="00DF30EA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</w:t>
      </w:r>
      <w:r w:rsidR="00C57019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 xml:space="preserve"> (este valabila pentru doua </w:t>
      </w:r>
      <w:r w:rsidR="00F40EC4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>persoan</w:t>
      </w:r>
      <w:r w:rsidR="00C57019">
        <w:rPr>
          <w:rStyle w:val="int1"/>
          <w:rFonts w:asciiTheme="minorHAnsi" w:eastAsia="Arial" w:hAnsiTheme="minorHAnsi"/>
          <w:b/>
          <w:color w:val="FF0000"/>
          <w:sz w:val="20"/>
          <w:szCs w:val="20"/>
          <w:lang w:val="ro-RO"/>
        </w:rPr>
        <w:t>e)</w:t>
      </w:r>
    </w:p>
    <w:p w:rsidR="00391163" w:rsidRPr="00BC0AE7" w:rsidRDefault="00391163" w:rsidP="00391163">
      <w:pPr>
        <w:numPr>
          <w:ilvl w:val="0"/>
          <w:numId w:val="2"/>
        </w:numPr>
        <w:jc w:val="both"/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</w:rPr>
      </w:pP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Pla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ta se 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efect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ua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inain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de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evenime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nt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si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factu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ra s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 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va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emi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te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du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pa</w:t>
      </w:r>
      <w:r w:rsidRPr="00352A56">
        <w:rPr>
          <w:rFonts w:asciiTheme="minorHAnsi" w:eastAsia="Helvetica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 incasar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ea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contravalor</w:t>
      </w:r>
      <w:r w:rsidRPr="00352A56">
        <w:rPr>
          <w:rFonts w:asciiTheme="minorHAnsi" w:eastAsia="Arial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 xml:space="preserve">ii </w:t>
      </w:r>
      <w:r w:rsidRPr="00352A56">
        <w:rPr>
          <w:rFonts w:asciiTheme="minorHAnsi" w:hAnsiTheme="minorHAnsi"/>
          <w:b/>
          <w:color w:val="FF0000"/>
          <w:sz w:val="20"/>
          <w:szCs w:val="20"/>
          <w:u w:val="single"/>
          <w:shd w:val="clear" w:color="auto" w:fill="FFFFFF"/>
          <w:lang w:val="ro-RO"/>
        </w:rPr>
        <w:t>aferente</w:t>
      </w:r>
    </w:p>
    <w:p w:rsidR="00391163" w:rsidRPr="003C26A7" w:rsidRDefault="00391163" w:rsidP="00391163">
      <w:pPr>
        <w:numPr>
          <w:ilvl w:val="0"/>
          <w:numId w:val="2"/>
        </w:numPr>
        <w:jc w:val="both"/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</w:pP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Dreptul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rticipare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poate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transferat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ca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tre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alte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pe</w:t>
      </w:r>
      <w:r w:rsidRPr="003C26A7">
        <w:rPr>
          <w:rFonts w:asciiTheme="minorHAnsi" w:eastAsia="Helvetica" w:hAnsiTheme="minorHAnsi"/>
          <w:sz w:val="20"/>
          <w:szCs w:val="20"/>
          <w:shd w:val="clear" w:color="auto" w:fill="FFFFFF"/>
          <w:lang w:val="ro-RO"/>
        </w:rPr>
        <w:t>rsoane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fara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costuri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suplimentare,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instiintare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scrisa</w:t>
      </w:r>
      <w:r w:rsidRPr="003C26A7">
        <w:rPr>
          <w:rFonts w:asciiTheme="minorHAnsi" w:eastAsia="Arial" w:hAnsiTheme="minorHAnsi"/>
          <w:sz w:val="20"/>
          <w:szCs w:val="20"/>
          <w:shd w:val="clear" w:color="auto" w:fill="FFFFFF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shd w:val="clear" w:color="auto" w:fill="FFFFFF"/>
          <w:lang w:val="ro-RO"/>
        </w:rPr>
        <w:t>prealabila</w:t>
      </w:r>
    </w:p>
    <w:p w:rsidR="00391163" w:rsidRPr="003C26A7" w:rsidRDefault="00391163" w:rsidP="003C26A7">
      <w:pPr>
        <w:rPr>
          <w:rFonts w:asciiTheme="minorHAnsi" w:hAnsiTheme="minorHAnsi"/>
          <w:b/>
          <w:bCs/>
          <w:i/>
          <w:sz w:val="20"/>
          <w:szCs w:val="20"/>
          <w:lang w:val="es-ES"/>
        </w:rPr>
      </w:pPr>
    </w:p>
    <w:p w:rsidR="00391163" w:rsidRPr="003C26A7" w:rsidRDefault="00391163" w:rsidP="00391163">
      <w:pPr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  <w:u w:val="single"/>
          <w:lang w:val="ro-RO"/>
        </w:rPr>
      </w:pP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TAXA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PARTICIPARE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ro-RO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ro-RO"/>
        </w:rPr>
        <w:t>INCLUDE:</w:t>
      </w:r>
      <w:bookmarkStart w:id="0" w:name="_GoBack"/>
      <w:bookmarkEnd w:id="0"/>
    </w:p>
    <w:p w:rsidR="00391163" w:rsidRPr="003C26A7" w:rsidRDefault="00391163" w:rsidP="00391163">
      <w:pPr>
        <w:pStyle w:val="Heading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toate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sesiunile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evenimentului.</w:t>
      </w:r>
    </w:p>
    <w:p w:rsidR="00391163" w:rsidRPr="003C26A7" w:rsidRDefault="00391163" w:rsidP="00391163">
      <w:pPr>
        <w:pStyle w:val="Heading7"/>
        <w:numPr>
          <w:ilvl w:val="0"/>
          <w:numId w:val="4"/>
        </w:numPr>
        <w:spacing w:before="0" w:after="0"/>
        <w:rPr>
          <w:rFonts w:asciiTheme="minorHAnsi" w:hAnsiTheme="minorHAnsi" w:cs="Arial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Participarea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="003A705D">
        <w:rPr>
          <w:rFonts w:asciiTheme="minorHAnsi" w:eastAsia="Arial" w:hAnsiTheme="minorHAnsi" w:cs="Arial"/>
          <w:sz w:val="20"/>
          <w:szCs w:val="20"/>
          <w:lang w:val="ro-RO"/>
        </w:rPr>
        <w:t xml:space="preserve">cina si degustarea de vin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oferit</w:t>
      </w:r>
      <w:r w:rsidR="003A705D">
        <w:rPr>
          <w:rFonts w:asciiTheme="minorHAnsi" w:hAnsiTheme="minorHAnsi" w:cs="Arial"/>
          <w:sz w:val="20"/>
          <w:szCs w:val="20"/>
          <w:lang w:val="ro-RO"/>
        </w:rPr>
        <w:t>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ocazia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</w:p>
    <w:p w:rsidR="0084314A" w:rsidRPr="003C26A7" w:rsidRDefault="00391163" w:rsidP="00A67E2C">
      <w:pPr>
        <w:pStyle w:val="Heading7"/>
        <w:numPr>
          <w:ilvl w:val="0"/>
          <w:numId w:val="4"/>
        </w:numPr>
        <w:spacing w:before="0" w:after="0"/>
        <w:rPr>
          <w:rFonts w:asciiTheme="minorHAnsi" w:hAnsiTheme="minorHAnsi"/>
          <w:sz w:val="20"/>
          <w:szCs w:val="20"/>
          <w:lang w:val="ro-RO"/>
        </w:rPr>
      </w:pPr>
      <w:r w:rsidRPr="003C26A7">
        <w:rPr>
          <w:rFonts w:asciiTheme="minorHAnsi" w:hAnsiTheme="minorHAnsi" w:cs="Arial"/>
          <w:sz w:val="20"/>
          <w:szCs w:val="20"/>
          <w:lang w:val="ro-RO"/>
        </w:rPr>
        <w:t>Documentatia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oficiala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evenimentului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si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acces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 w:cs="Arial"/>
          <w:sz w:val="20"/>
          <w:szCs w:val="20"/>
          <w:lang w:val="ro-RO"/>
        </w:rPr>
        <w:t>prezentarile</w:t>
      </w:r>
      <w:r w:rsidRPr="003C26A7">
        <w:rPr>
          <w:rFonts w:asciiTheme="minorHAnsi" w:eastAsia="Arial" w:hAnsiTheme="minorHAnsi" w:cs="Arial"/>
          <w:sz w:val="20"/>
          <w:szCs w:val="20"/>
          <w:lang w:val="ro-RO"/>
        </w:rPr>
        <w:t xml:space="preserve"> </w:t>
      </w:r>
      <w:r w:rsidR="003A705D">
        <w:rPr>
          <w:rFonts w:asciiTheme="minorHAnsi" w:hAnsiTheme="minorHAnsi" w:cs="Arial"/>
          <w:sz w:val="20"/>
          <w:szCs w:val="20"/>
          <w:lang w:val="ro-RO"/>
        </w:rPr>
        <w:t>invitatilor</w:t>
      </w:r>
    </w:p>
    <w:p w:rsidR="00AE7FC8" w:rsidRDefault="00AE7FC8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AE7FC8" w:rsidRDefault="00AE7FC8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SPECIFICAŢII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PRIVIND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TAXEI: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9A7EBC" w:rsidRPr="00DF30EA" w:rsidRDefault="00391163" w:rsidP="009A7EBC">
      <w:pPr>
        <w:widowControl w:val="0"/>
        <w:tabs>
          <w:tab w:val="left" w:pos="1460"/>
        </w:tabs>
        <w:autoSpaceDE w:val="0"/>
        <w:autoSpaceDN w:val="0"/>
        <w:adjustRightInd w:val="0"/>
        <w:spacing w:before="9" w:line="211" w:lineRule="exact"/>
        <w:ind w:left="163" w:right="-47"/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</w:pP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Plata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se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efectueaza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catre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PING PONG MEDIA SRL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CUI:  </w:t>
      </w:r>
      <w:r w:rsidR="00DF30EA" w:rsidRPr="00DF30EA">
        <w:rPr>
          <w:rFonts w:ascii="Tahoma" w:hAnsi="Tahoma" w:cs="Tahoma"/>
          <w:b/>
          <w:bCs/>
          <w:color w:val="FF0000"/>
          <w:sz w:val="18"/>
          <w:szCs w:val="18"/>
        </w:rPr>
        <w:t>28021860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Nr. de inregistrare la Registrul Comertului -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J40/1462/2011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,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in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Pr="00DF30EA">
        <w:rPr>
          <w:rFonts w:asciiTheme="minorHAnsi" w:hAnsiTheme="minorHAnsi"/>
          <w:b/>
          <w:color w:val="FF0000"/>
          <w:sz w:val="20"/>
          <w:szCs w:val="20"/>
          <w:lang w:val="it-IT"/>
        </w:rPr>
        <w:t>contul</w:t>
      </w:r>
      <w:r w:rsidRPr="00DF30EA">
        <w:rPr>
          <w:rFonts w:asciiTheme="minorHAnsi" w:eastAsia="Arial" w:hAnsiTheme="minorHAnsi"/>
          <w:b/>
          <w:color w:val="FF0000"/>
          <w:sz w:val="20"/>
          <w:szCs w:val="20"/>
          <w:lang w:val="it-IT"/>
        </w:rPr>
        <w:t xml:space="preserve"> </w:t>
      </w:r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RO97INGB 0000 9999 0558 4425</w:t>
      </w:r>
      <w:r w:rsidR="009A7EBC" w:rsidRPr="00DF30EA">
        <w:rPr>
          <w:rFonts w:asciiTheme="minorHAnsi" w:hAnsiTheme="minorHAnsi" w:cs="Tahoma"/>
          <w:b/>
          <w:color w:val="FF0000"/>
          <w:position w:val="-1"/>
          <w:sz w:val="20"/>
          <w:szCs w:val="20"/>
          <w:lang w:val="it-IT"/>
        </w:rPr>
        <w:t xml:space="preserve"> deschis la </w:t>
      </w:r>
      <w:smartTag w:uri="urn:schemas-microsoft-com:office:smarttags" w:element="stockticker">
        <w:r w:rsidR="00DF30EA" w:rsidRPr="00DF30EA">
          <w:rPr>
            <w:rFonts w:ascii="Tahoma" w:hAnsi="Tahoma" w:cs="Tahoma"/>
            <w:b/>
            <w:color w:val="FF0000"/>
            <w:sz w:val="18"/>
            <w:szCs w:val="18"/>
          </w:rPr>
          <w:t>ING</w:t>
        </w:r>
      </w:smartTag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 xml:space="preserve"> Bank, </w:t>
      </w:r>
      <w:proofErr w:type="spellStart"/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Unirii</w:t>
      </w:r>
      <w:proofErr w:type="spellEnd"/>
      <w:r w:rsidR="00DF30EA" w:rsidRPr="00DF30EA">
        <w:rPr>
          <w:rFonts w:ascii="Tahoma" w:hAnsi="Tahoma" w:cs="Tahoma"/>
          <w:b/>
          <w:color w:val="FF0000"/>
          <w:sz w:val="18"/>
          <w:szCs w:val="18"/>
        </w:rPr>
        <w:t>.</w:t>
      </w:r>
    </w:p>
    <w:p w:rsidR="00391163" w:rsidRPr="003C26A7" w:rsidRDefault="00391163" w:rsidP="009A7EBC">
      <w:pPr>
        <w:rPr>
          <w:rFonts w:asciiTheme="minorHAnsi" w:hAnsiTheme="minorHAnsi"/>
          <w:b/>
          <w:color w:val="FF0000"/>
          <w:sz w:val="20"/>
          <w:szCs w:val="20"/>
          <w:lang w:val="it-IT"/>
        </w:rPr>
      </w:pPr>
    </w:p>
    <w:p w:rsidR="00391163" w:rsidRPr="003C26A7" w:rsidRDefault="00391163" w:rsidP="0039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Termenul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-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limita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de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plata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si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inregistrare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935A5A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este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F730EC">
        <w:rPr>
          <w:rFonts w:asciiTheme="minorHAnsi" w:hAnsiTheme="minorHAnsi"/>
          <w:b/>
          <w:sz w:val="20"/>
          <w:szCs w:val="20"/>
          <w:u w:val="single"/>
          <w:lang w:val="it-IT"/>
        </w:rPr>
        <w:t>7</w:t>
      </w:r>
      <w:r w:rsidR="009C235E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dec</w:t>
      </w:r>
      <w:r w:rsidR="00A67E2C">
        <w:rPr>
          <w:rFonts w:asciiTheme="minorHAnsi" w:hAnsiTheme="minorHAnsi"/>
          <w:b/>
          <w:sz w:val="20"/>
          <w:szCs w:val="20"/>
          <w:u w:val="single"/>
          <w:lang w:val="it-IT"/>
        </w:rPr>
        <w:t>embrie</w:t>
      </w:r>
      <w:r w:rsidR="00DF30EA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 2016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.</w:t>
      </w: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Taxa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include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transportul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din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alte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localitati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cazarea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participantilor.</w:t>
      </w:r>
    </w:p>
    <w:p w:rsidR="00391163" w:rsidRPr="003C26A7" w:rsidRDefault="00391163" w:rsidP="00391163">
      <w:pPr>
        <w:numPr>
          <w:ilvl w:val="0"/>
          <w:numId w:val="5"/>
        </w:numPr>
        <w:rPr>
          <w:rFonts w:asciiTheme="minorHAnsi" w:hAnsiTheme="minorHAnsi"/>
          <w:sz w:val="20"/>
          <w:szCs w:val="20"/>
          <w:lang w:val="it-IT"/>
        </w:rPr>
      </w:pPr>
      <w:r w:rsidRPr="003C26A7">
        <w:rPr>
          <w:rFonts w:asciiTheme="minorHAnsi" w:hAnsiTheme="minorHAnsi"/>
          <w:sz w:val="20"/>
          <w:szCs w:val="20"/>
          <w:lang w:val="it-IT"/>
        </w:rPr>
        <w:t>Organizatorul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isi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rezerva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dreptul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anula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sau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modifica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politica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discount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parcursul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perioadei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promovare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a</w:t>
      </w: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it-IT"/>
        </w:rPr>
        <w:t>evenimentului.</w:t>
      </w: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rPr>
          <w:rFonts w:asciiTheme="minorHAnsi" w:hAnsiTheme="minorHAnsi"/>
          <w:sz w:val="20"/>
          <w:szCs w:val="20"/>
          <w:lang w:val="it-IT"/>
        </w:rPr>
      </w:pPr>
    </w:p>
    <w:p w:rsidR="00391163" w:rsidRPr="003C26A7" w:rsidRDefault="00391163" w:rsidP="00391163">
      <w:pPr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ANULAREA</w:t>
      </w:r>
      <w:r w:rsidRPr="003C26A7">
        <w:rPr>
          <w:rFonts w:asciiTheme="minorHAnsi" w:eastAsia="Arial" w:hAnsiTheme="minorHAnsi"/>
          <w:b/>
          <w:sz w:val="20"/>
          <w:szCs w:val="20"/>
          <w:u w:val="single"/>
          <w:lang w:val="it-IT"/>
        </w:rPr>
        <w:t xml:space="preserve"> </w:t>
      </w:r>
      <w:r w:rsidR="00517754"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I</w:t>
      </w:r>
      <w:r w:rsidRPr="003C26A7">
        <w:rPr>
          <w:rFonts w:asciiTheme="minorHAnsi" w:hAnsiTheme="minorHAnsi"/>
          <w:b/>
          <w:sz w:val="20"/>
          <w:szCs w:val="20"/>
          <w:u w:val="single"/>
          <w:lang w:val="it-IT"/>
        </w:rPr>
        <w:t>NREGISTRĂRII</w:t>
      </w:r>
    </w:p>
    <w:p w:rsidR="00391163" w:rsidRPr="003C26A7" w:rsidRDefault="00391163" w:rsidP="00391163">
      <w:pPr>
        <w:jc w:val="both"/>
        <w:rPr>
          <w:rFonts w:asciiTheme="minorHAnsi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it-IT"/>
        </w:rPr>
        <w:t xml:space="preserve">•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Renunțarea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la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participare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prin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notificare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bCs/>
          <w:sz w:val="20"/>
          <w:szCs w:val="20"/>
          <w:lang w:val="ro-RO"/>
        </w:rPr>
        <w:t>scrisa.</w:t>
      </w:r>
      <w:r w:rsidRPr="003C26A7">
        <w:rPr>
          <w:rFonts w:asciiTheme="minorHAnsi" w:eastAsia="Arial" w:hAnsiTheme="minorHAnsi"/>
          <w:bCs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face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cel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mult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5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eveniment,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35%,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reprezentand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cheltuielile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administrative.</w:t>
      </w:r>
    </w:p>
    <w:p w:rsidR="00391163" w:rsidRPr="003C26A7" w:rsidRDefault="00391163" w:rsidP="00391163">
      <w:pPr>
        <w:jc w:val="both"/>
        <w:rPr>
          <w:rFonts w:asciiTheme="minorHAnsi" w:eastAsia="Arial" w:hAnsiTheme="minorHAnsi"/>
          <w:sz w:val="20"/>
          <w:szCs w:val="20"/>
          <w:lang w:val="ro-RO"/>
        </w:rPr>
      </w:pP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•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cazul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care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anularea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primeste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cu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mai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puţin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de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3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zile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inainte,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sumele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platite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nu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vor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fi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  <w:r w:rsidRPr="003C26A7">
        <w:rPr>
          <w:rFonts w:asciiTheme="minorHAnsi" w:hAnsiTheme="minorHAnsi"/>
          <w:sz w:val="20"/>
          <w:szCs w:val="20"/>
          <w:lang w:val="ro-RO"/>
        </w:rPr>
        <w:t>returnate.</w:t>
      </w:r>
      <w:r w:rsidRPr="003C26A7">
        <w:rPr>
          <w:rFonts w:asciiTheme="minorHAnsi" w:eastAsia="Arial" w:hAnsiTheme="minorHAnsi"/>
          <w:sz w:val="20"/>
          <w:szCs w:val="20"/>
          <w:lang w:val="ro-RO"/>
        </w:rPr>
        <w:t xml:space="preserve"> </w:t>
      </w:r>
    </w:p>
    <w:p w:rsidR="008B5C94" w:rsidRPr="003C26A7" w:rsidRDefault="008B5C94">
      <w:pPr>
        <w:rPr>
          <w:rFonts w:asciiTheme="minorHAnsi" w:hAnsiTheme="minorHAnsi"/>
          <w:sz w:val="20"/>
          <w:szCs w:val="20"/>
        </w:rPr>
      </w:pPr>
    </w:p>
    <w:sectPr w:rsidR="008B5C94" w:rsidRPr="003C26A7" w:rsidSect="008B5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2E" w:rsidRDefault="00E03D2E" w:rsidP="00C35ED8">
      <w:r>
        <w:separator/>
      </w:r>
    </w:p>
  </w:endnote>
  <w:endnote w:type="continuationSeparator" w:id="0">
    <w:p w:rsidR="00E03D2E" w:rsidRDefault="00E03D2E" w:rsidP="00C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02" w:rsidRDefault="00450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02" w:rsidRDefault="00450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02" w:rsidRDefault="00450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2E" w:rsidRDefault="00E03D2E" w:rsidP="00C35ED8">
      <w:r>
        <w:separator/>
      </w:r>
    </w:p>
  </w:footnote>
  <w:footnote w:type="continuationSeparator" w:id="0">
    <w:p w:rsidR="00E03D2E" w:rsidRDefault="00E03D2E" w:rsidP="00C3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02" w:rsidRDefault="00450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8" w:rsidRDefault="00450E02" w:rsidP="00C35ED8">
    <w:pPr>
      <w:pStyle w:val="Header"/>
      <w:jc w:val="right"/>
    </w:pPr>
    <w:r>
      <w:rPr>
        <w:noProof/>
        <w:lang w:eastAsia="en-US"/>
      </w:rPr>
      <w:drawing>
        <wp:inline distT="0" distB="0" distL="0" distR="0" wp14:anchorId="77FB8E02" wp14:editId="0883CEC7">
          <wp:extent cx="1426406" cy="1188116"/>
          <wp:effectExtent l="0" t="0" r="2540" b="0"/>
          <wp:docPr id="2" name="Picture 2" descr="C:\Documents and Settings\user\Desktop\sigla CCIR 300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sigla CCIR 300x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519" cy="119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ED8">
      <w:rPr>
        <w:noProof/>
        <w:lang w:eastAsia="en-US"/>
      </w:rPr>
      <w:drawing>
        <wp:inline distT="0" distB="0" distL="0" distR="0">
          <wp:extent cx="927563" cy="946205"/>
          <wp:effectExtent l="19050" t="0" r="588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21" cy="94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ED8" w:rsidRDefault="00C35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02" w:rsidRDefault="00450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163"/>
    <w:rsid w:val="0001117E"/>
    <w:rsid w:val="00042B1E"/>
    <w:rsid w:val="00051380"/>
    <w:rsid w:val="00054E79"/>
    <w:rsid w:val="00057E28"/>
    <w:rsid w:val="000C13E2"/>
    <w:rsid w:val="001755EB"/>
    <w:rsid w:val="002440FD"/>
    <w:rsid w:val="00352A56"/>
    <w:rsid w:val="00391163"/>
    <w:rsid w:val="003A705D"/>
    <w:rsid w:val="003C26A7"/>
    <w:rsid w:val="003D468D"/>
    <w:rsid w:val="00450E02"/>
    <w:rsid w:val="004E42F6"/>
    <w:rsid w:val="004E5037"/>
    <w:rsid w:val="00517754"/>
    <w:rsid w:val="00643761"/>
    <w:rsid w:val="006967FD"/>
    <w:rsid w:val="006A3E9F"/>
    <w:rsid w:val="006F3A94"/>
    <w:rsid w:val="0078513E"/>
    <w:rsid w:val="007961D9"/>
    <w:rsid w:val="00804F66"/>
    <w:rsid w:val="008172B1"/>
    <w:rsid w:val="0084314A"/>
    <w:rsid w:val="00846478"/>
    <w:rsid w:val="008759B5"/>
    <w:rsid w:val="0088183A"/>
    <w:rsid w:val="008B5C94"/>
    <w:rsid w:val="009300CF"/>
    <w:rsid w:val="00935A5A"/>
    <w:rsid w:val="009678A3"/>
    <w:rsid w:val="009A7EBC"/>
    <w:rsid w:val="009C235E"/>
    <w:rsid w:val="009F2E01"/>
    <w:rsid w:val="00A629AD"/>
    <w:rsid w:val="00A67E2C"/>
    <w:rsid w:val="00AD2CE8"/>
    <w:rsid w:val="00AD6CBD"/>
    <w:rsid w:val="00AE7FC8"/>
    <w:rsid w:val="00B56332"/>
    <w:rsid w:val="00BB4A06"/>
    <w:rsid w:val="00BC0AE7"/>
    <w:rsid w:val="00C05F1A"/>
    <w:rsid w:val="00C14C34"/>
    <w:rsid w:val="00C35ED8"/>
    <w:rsid w:val="00C54A55"/>
    <w:rsid w:val="00C57019"/>
    <w:rsid w:val="00C60445"/>
    <w:rsid w:val="00DF30EA"/>
    <w:rsid w:val="00E03D2E"/>
    <w:rsid w:val="00E234A9"/>
    <w:rsid w:val="00E23D69"/>
    <w:rsid w:val="00F121C3"/>
    <w:rsid w:val="00F40EC4"/>
    <w:rsid w:val="00F730EC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3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39116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11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1">
    <w:name w:val="int1"/>
    <w:rsid w:val="00391163"/>
    <w:rPr>
      <w:rFonts w:ascii="Verdana" w:hAnsi="Verdana" w:cs="Verdana" w:hint="default"/>
      <w:color w:val="000000"/>
      <w:sz w:val="17"/>
      <w:szCs w:val="17"/>
    </w:rPr>
  </w:style>
  <w:style w:type="paragraph" w:styleId="Header">
    <w:name w:val="header"/>
    <w:basedOn w:val="Normal"/>
    <w:link w:val="HeaderChar"/>
    <w:unhideWhenUsed/>
    <w:rsid w:val="00C3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ED8"/>
    <w:rPr>
      <w:rFonts w:ascii="Arial" w:eastAsia="Times New Roman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ED8"/>
    <w:rPr>
      <w:rFonts w:ascii="Arial" w:eastAsia="Times New Roma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D8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563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FC8"/>
    <w:rPr>
      <w:color w:val="0000FF"/>
      <w:u w:val="single"/>
    </w:rPr>
  </w:style>
  <w:style w:type="paragraph" w:customStyle="1" w:styleId="Default">
    <w:name w:val="Default"/>
    <w:rsid w:val="00A6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LegalMagazin2</cp:lastModifiedBy>
  <cp:revision>33</cp:revision>
  <dcterms:created xsi:type="dcterms:W3CDTF">2015-02-03T12:23:00Z</dcterms:created>
  <dcterms:modified xsi:type="dcterms:W3CDTF">2016-11-28T12:53:00Z</dcterms:modified>
</cp:coreProperties>
</file>